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after="200"/>
        <w:jc w:val="center"/>
      </w:pPr>
      <w:r>
        <w:rPr>
          <w:b/>
          <w:sz w:val="32"/>
          <w:szCs w:val="32"/>
        </w:rPr>
        <w:t xml:space="preserve">Ficha Catalográfica do Brinquedo Científico</w:t>
      </w:r>
    </w:p>
    <w:p>
      <w:pPr>
        <w:spacing w:after="80"/>
        <w:jc w:val="center"/>
      </w:pPr>
      <w:r>
        <w:rPr>
          <w:i/>
          <w:sz w:val="18"/>
          <w:szCs w:val="18"/>
          <w:color w:val="555555"/>
        </w:rPr>
        <w:t xml:space="preserve">Mostra Missioneira de Brinquedos Científicos 2026 — Tema: Mulheres na Ciência</w:t>
      </w:r>
    </w:p>
    <w:p>
      <w:pPr>
        <w:spacing w:after="80"/>
        <w:jc w:val="center"/>
      </w:pPr>
      <w:r>
        <w:rPr>
          <w:i/>
          <w:sz w:val="18"/>
          <w:szCs w:val="18"/>
          <w:color w:val="555555"/>
        </w:rPr>
        <w:t xml:space="preserve">Preencha os campos abaixo. Este modelo deve ser entregue em formato PDF no momento da inscrição.</w:t>
      </w:r>
    </w:p>
    <w:p>
      <w:pPr>
        <w:spacing w:after="80"/>
      </w:pPr>
      <w:r>
        <w:rPr/>
        <w:t xml:space="preserve"/>
      </w:r>
    </w:p>
    <w:p>
      <w:pPr>
        <w:spacing w:after="60"/>
      </w:pPr>
      <w:r>
        <w:rPr>
          <w:b/>
          <w:sz w:val="24"/>
          <w:szCs w:val="24"/>
        </w:rPr>
        <w:t xml:space="preserve">1. Nome do Brinquedo:</w:t>
      </w:r>
    </w:p>
    <w:p>
      <w:pPr>
        <w:spacing w:after="60"/>
      </w:pPr>
      <w:r>
        <w:rPr>
          <w:i/>
          <w:sz w:val="18"/>
          <w:szCs w:val="18"/>
          <w:color w:val="666666"/>
        </w:rPr>
        <w:t xml:space="preserve">(Nome criativo e/ou descritivo do brinquedo)</w:t>
      </w:r>
    </w:p>
    <w:p>
      <w:pPr>
        <w:spacing w:after="120"/>
      </w:pPr>
      <w:r>
        <w:rPr>
          <w:sz w:val="22"/>
          <w:szCs w:val="22"/>
        </w:rPr>
        <w:t xml:space="preserve">                                                                                           </w:t>
      </w:r>
    </w:p>
    <w:p>
      <w:pPr>
        <w:spacing w:after="60"/>
      </w:pPr>
      <w:r>
        <w:rPr>
          <w:b/>
          <w:sz w:val="24"/>
          <w:szCs w:val="24"/>
        </w:rPr>
        <w:t xml:space="preserve">2. Conceito Científico Abordado:</w:t>
      </w:r>
    </w:p>
    <w:p>
      <w:pPr>
        <w:spacing w:after="60"/>
      </w:pPr>
      <w:r>
        <w:rPr>
          <w:i/>
          <w:sz w:val="18"/>
          <w:szCs w:val="18"/>
          <w:color w:val="666666"/>
        </w:rPr>
        <w:t xml:space="preserve">(Descreva o conceito científico representado pelo brinquedo e explique, de forma simples, como ele é demonstrado durante a brincadeira. Isso ajudará a conectar teoria e prática)</w:t>
      </w:r>
    </w:p>
    <w:p>
      <w:pPr>
        <w:spacing w:after="120"/>
      </w:pPr>
      <w:r>
        <w:rPr>
          <w:sz w:val="22"/>
          <w:szCs w:val="22"/>
        </w:rPr>
        <w:t xml:space="preserve">                                                                                           </w:t>
      </w:r>
    </w:p>
    <w:p>
      <w:pPr>
        <w:spacing w:after="120"/>
      </w:pPr>
      <w:r>
        <w:rPr>
          <w:sz w:val="22"/>
          <w:szCs w:val="22"/>
        </w:rPr>
        <w:t xml:space="preserve">                                                                                           </w:t>
      </w:r>
    </w:p>
    <w:p>
      <w:pPr>
        <w:spacing w:after="60"/>
      </w:pPr>
      <w:r>
        <w:rPr>
          <w:b/>
          <w:sz w:val="24"/>
          <w:szCs w:val="24"/>
        </w:rPr>
        <w:t xml:space="preserve">3. Área do Conhecimento:</w:t>
      </w:r>
    </w:p>
    <w:p>
      <w:pPr>
        <w:spacing w:after="60"/>
      </w:pPr>
      <w:r>
        <w:rPr>
          <w:i/>
          <w:sz w:val="18"/>
          <w:szCs w:val="18"/>
          <w:color w:val="666666"/>
        </w:rPr>
        <w:t xml:space="preserve">(Marque a área principal relacionada ao brinquedo)</w:t>
      </w:r>
    </w:p>
    <w:p>
      <w:pPr>
        <w:spacing w:after="60"/>
      </w:pPr>
      <w:r>
        <w:rPr>
          <w:sz w:val="22"/>
          <w:szCs w:val="22"/>
        </w:rPr>
        <w:t xml:space="preserve">☐ Física     ☐ Química     ☐ Biologia     ☐ Matemática</w:t>
      </w:r>
    </w:p>
    <w:p>
      <w:pPr>
        <w:spacing w:after="60"/>
      </w:pPr>
      <w:r>
        <w:rPr>
          <w:sz w:val="22"/>
          <w:szCs w:val="22"/>
        </w:rPr>
        <w:t xml:space="preserve">☐ Astronomia     ☐ Computação     ☐ Engenharia</w:t>
      </w:r>
    </w:p>
    <w:p>
      <w:pPr>
        <w:spacing w:after="60"/>
      </w:pPr>
      <w:r>
        <w:rPr>
          <w:sz w:val="22"/>
          <w:szCs w:val="22"/>
        </w:rPr>
        <w:t xml:space="preserve">☐ Outra: ____________________________________________</w:t>
      </w:r>
    </w:p>
    <w:p>
      <w:pPr>
        <w:spacing w:after="60"/>
      </w:pPr>
      <w:r>
        <w:rPr>
          <w:b/>
          <w:sz w:val="24"/>
          <w:szCs w:val="24"/>
        </w:rPr>
        <w:t xml:space="preserve">4. Cientista que inspirou o desenvolvimento do brinquedo:</w:t>
      </w:r>
    </w:p>
    <w:p>
      <w:pPr>
        <w:spacing w:after="60"/>
      </w:pPr>
      <w:r>
        <w:rPr>
          <w:sz w:val="22"/>
          <w:szCs w:val="22"/>
        </w:rPr>
        <w:t xml:space="preserve">Nome da cientista: ____________________________________________</w:t>
      </w:r>
    </w:p>
    <w:p>
      <w:pPr>
        <w:spacing w:after="60"/>
      </w:pPr>
      <w:r>
        <w:rPr>
          <w:sz w:val="22"/>
          <w:szCs w:val="22"/>
        </w:rPr>
        <w:t xml:space="preserve">Texto explicativo (até 5 linhas):</w:t>
      </w:r>
    </w:p>
    <w:p>
      <w:pPr>
        <w:spacing w:after="60"/>
      </w:pPr>
      <w:r>
        <w:rPr>
          <w:i/>
          <w:sz w:val="18"/>
          <w:szCs w:val="18"/>
          <w:color w:val="666666"/>
        </w:rPr>
        <w:t xml:space="preserve">(Indique o nome da cientista cuja descoberta científica inspirou a criação do brinquedo. Em um único parágrafo, descreva brevemente a descoberta realizada, o ano em que ocorreu (ou período aproximado) e as principais contribuições dessa descoberta para a ciência, a tecnologia ou a sociedade. Limite máximo: 5 linhas.)</w:t>
      </w:r>
    </w:p>
    <w:p>
      <w:pPr>
        <w:spacing w:after="60"/>
      </w:pPr>
      <w:r>
        <w:rPr>
          <w:i/>
          <w:sz w:val="18"/>
          <w:szCs w:val="18"/>
          <w:color w:val="666666"/>
        </w:rPr>
        <w:t xml:space="preserve">Exemplo — Nome da Cientista: Marie Curie. "Marie Curie foi responsável por importantes pesquisas sobre a radioatividade, conceito desenvolvido entre 1898 e 1903 a partir da descoberta dos elementos polônio e rádio. Seus estudos revolucionaram a Física e a Química, contribuindo para avanços na medicina, especialmente em diagnósticos e tratamentos por radiação."</w:t>
      </w:r>
    </w:p>
    <w:p>
      <w:pPr>
        <w:spacing w:after="120"/>
      </w:pPr>
      <w:r>
        <w:rPr>
          <w:sz w:val="22"/>
          <w:szCs w:val="22"/>
        </w:rPr>
        <w:t xml:space="preserve">                                                                                           </w:t>
      </w:r>
    </w:p>
    <w:p>
      <w:pPr>
        <w:spacing w:after="120"/>
      </w:pPr>
      <w:r>
        <w:rPr>
          <w:sz w:val="22"/>
          <w:szCs w:val="22"/>
        </w:rPr>
        <w:t xml:space="preserve">                                                                                           </w:t>
      </w:r>
    </w:p>
    <w:p>
      <w:pPr>
        <w:spacing w:after="60"/>
      </w:pPr>
      <w:r>
        <w:rPr>
          <w:b/>
          <w:sz w:val="24"/>
          <w:szCs w:val="24"/>
        </w:rPr>
        <w:t xml:space="preserve">5. Objetivo Pedagógico:</w:t>
      </w:r>
    </w:p>
    <w:p>
      <w:pPr>
        <w:spacing w:after="60"/>
      </w:pPr>
      <w:r>
        <w:rPr>
          <w:i/>
          <w:sz w:val="18"/>
          <w:szCs w:val="18"/>
          <w:color w:val="666666"/>
        </w:rPr>
        <w:t xml:space="preserve">(Indique quais conhecimentos, habilidades ou competências os estudantes poderão desenvolver com a utilização do brinquedo, ou seja, o que se pretende ensinar ou estimular por meio do brinquedo)</w:t>
      </w:r>
    </w:p>
    <w:p>
      <w:pPr>
        <w:spacing w:after="120"/>
      </w:pPr>
      <w:r>
        <w:rPr>
          <w:sz w:val="22"/>
          <w:szCs w:val="22"/>
        </w:rPr>
        <w:t xml:space="preserve">                                                                                           </w:t>
      </w:r>
    </w:p>
    <w:p>
      <w:pPr>
        <w:spacing w:after="120"/>
      </w:pPr>
      <w:r>
        <w:rPr>
          <w:sz w:val="22"/>
          <w:szCs w:val="22"/>
        </w:rPr>
        <w:t xml:space="preserve">                                                                                           </w:t>
      </w:r>
    </w:p>
    <w:p>
      <w:pPr>
        <w:spacing w:after="60"/>
      </w:pPr>
      <w:r>
        <w:rPr>
          <w:b/>
          <w:sz w:val="24"/>
          <w:szCs w:val="24"/>
        </w:rPr>
        <w:t xml:space="preserve">6. Competências ou habilidades da BNCC relacionadas:</w:t>
      </w:r>
    </w:p>
    <w:p>
      <w:pPr>
        <w:spacing w:after="60"/>
      </w:pPr>
      <w:r>
        <w:rPr>
          <w:i/>
          <w:sz w:val="18"/>
          <w:szCs w:val="18"/>
          <w:color w:val="666666"/>
        </w:rPr>
        <w:t xml:space="preserve">(Indique as competências gerais ou habilidades da BNCC que podem ser trabalhadas por meio do brinquedo. Se possível, informe o código da habilidade (ex.: EF05CI02); caso contrário, descreva a aprendizagem promovida, como observação, investigação, resolução de problemas, pensamento científico, criatividade ou trabalho colaborativo)</w:t>
      </w:r>
    </w:p>
    <w:p>
      <w:pPr>
        <w:spacing w:after="120"/>
      </w:pPr>
      <w:r>
        <w:rPr>
          <w:sz w:val="22"/>
          <w:szCs w:val="22"/>
        </w:rPr>
        <w:t xml:space="preserve">                                                                                           </w:t>
      </w:r>
    </w:p>
    <w:p>
      <w:pPr>
        <w:spacing w:after="60"/>
      </w:pPr>
      <w:r>
        <w:rPr>
          <w:b/>
          <w:sz w:val="24"/>
          <w:szCs w:val="24"/>
        </w:rPr>
        <w:t xml:space="preserve">7. Modo de Brincar / Instruções de Uso:</w:t>
      </w:r>
    </w:p>
    <w:p>
      <w:pPr>
        <w:spacing w:after="60"/>
      </w:pPr>
      <w:r>
        <w:rPr>
          <w:i/>
          <w:sz w:val="18"/>
          <w:szCs w:val="18"/>
          <w:color w:val="666666"/>
        </w:rPr>
        <w:t xml:space="preserve">(Passo a passo simples e direto de como brincar com o brinquedo ou utilizá-lo. Descreva também o que o participante deve observar durante a atividade)</w:t>
      </w:r>
    </w:p>
    <w:p>
      <w:pPr>
        <w:spacing w:after="120"/>
      </w:pPr>
      <w:r>
        <w:rPr>
          <w:sz w:val="22"/>
          <w:szCs w:val="22"/>
        </w:rPr>
        <w:t xml:space="preserve">                                                                                           </w:t>
      </w:r>
    </w:p>
    <w:p>
      <w:pPr>
        <w:spacing w:after="120"/>
      </w:pPr>
      <w:r>
        <w:rPr>
          <w:sz w:val="22"/>
          <w:szCs w:val="22"/>
        </w:rPr>
        <w:t xml:space="preserve">                                                                                           </w:t>
      </w:r>
    </w:p>
    <w:p>
      <w:pPr>
        <w:spacing w:after="60"/>
      </w:pPr>
      <w:r>
        <w:rPr>
          <w:b/>
          <w:sz w:val="24"/>
          <w:szCs w:val="24"/>
        </w:rPr>
        <w:t xml:space="preserve">8. Faixa Etária Recomendada:</w:t>
      </w:r>
    </w:p>
    <w:p>
      <w:pPr>
        <w:spacing w:after="60"/>
      </w:pPr>
      <w:r>
        <w:rPr>
          <w:i/>
          <w:sz w:val="18"/>
          <w:szCs w:val="18"/>
          <w:color w:val="666666"/>
        </w:rPr>
        <w:t xml:space="preserve">(Idade mínima e máxima recomendada (ex: 7 a 12 anos). Justifique brevemente a faixa etária indicada. Às vezes um brinquedo é simples de construir, mas complexo de compreender)</w:t>
      </w:r>
    </w:p>
    <w:p>
      <w:pPr>
        <w:spacing w:after="120"/>
      </w:pPr>
      <w:r>
        <w:rPr>
          <w:sz w:val="22"/>
          <w:szCs w:val="22"/>
        </w:rPr>
        <w:t xml:space="preserve">                                                                                           </w:t>
      </w:r>
    </w:p>
    <w:p>
      <w:pPr>
        <w:spacing w:after="60"/>
      </w:pPr>
      <w:r>
        <w:rPr>
          <w:b/>
          <w:sz w:val="24"/>
          <w:szCs w:val="24"/>
        </w:rPr>
        <w:t xml:space="preserve">9. Materiais Utilizados:</w:t>
      </w:r>
    </w:p>
    <w:p>
      <w:pPr>
        <w:spacing w:after="60"/>
      </w:pPr>
      <w:r>
        <w:rPr>
          <w:i/>
          <w:sz w:val="18"/>
          <w:szCs w:val="18"/>
          <w:color w:val="666666"/>
        </w:rPr>
        <w:t xml:space="preserve">(Lista dos materiais usados na construção do brinquedo – com ênfase em recicláveis, sustentáveis, de fácil acesso)</w:t>
      </w:r>
    </w:p>
    <w:p>
      <w:pPr>
        <w:spacing w:after="120"/>
      </w:pPr>
      <w:r>
        <w:rPr>
          <w:sz w:val="22"/>
          <w:szCs w:val="22"/>
        </w:rPr>
        <w:t xml:space="preserve">                                                                                           </w:t>
      </w:r>
    </w:p>
    <w:p>
      <w:pPr>
        <w:spacing w:after="120"/>
      </w:pPr>
      <w:r>
        <w:rPr>
          <w:sz w:val="22"/>
          <w:szCs w:val="22"/>
        </w:rPr>
        <w:t xml:space="preserve">                                                                                           </w:t>
      </w:r>
    </w:p>
    <w:p>
      <w:pPr>
        <w:spacing w:after="60"/>
      </w:pPr>
      <w:r>
        <w:rPr>
          <w:b/>
          <w:sz w:val="24"/>
          <w:szCs w:val="24"/>
        </w:rPr>
        <w:t xml:space="preserve">10. Nível de Complexidade de Construção:</w:t>
      </w:r>
    </w:p>
    <w:p>
      <w:pPr>
        <w:spacing w:after="60"/>
      </w:pPr>
      <w:r>
        <w:rPr>
          <w:i/>
          <w:sz w:val="18"/>
          <w:szCs w:val="18"/>
          <w:color w:val="666666"/>
        </w:rPr>
        <w:t xml:space="preserve">(Baixo / Médio / Alto – conforme a montagem e o entendimento do conceito envolvido)</w:t>
      </w:r>
    </w:p>
    <w:p>
      <w:pPr>
        <w:spacing w:after="60"/>
      </w:pPr>
      <w:r>
        <w:rPr>
          <w:sz w:val="22"/>
          <w:szCs w:val="22"/>
        </w:rPr>
        <w:t xml:space="preserve">☐ Baixo — Montagem simples e rápida</w:t>
      </w:r>
    </w:p>
    <w:p>
      <w:pPr>
        <w:spacing w:after="60"/>
      </w:pPr>
      <w:r>
        <w:rPr>
          <w:sz w:val="22"/>
          <w:szCs w:val="22"/>
        </w:rPr>
        <w:t xml:space="preserve">☐ Médio — Exige montagem orientada</w:t>
      </w:r>
    </w:p>
    <w:p>
      <w:pPr>
        <w:spacing w:after="60"/>
      </w:pPr>
      <w:r>
        <w:rPr>
          <w:sz w:val="22"/>
          <w:szCs w:val="22"/>
        </w:rPr>
        <w:t xml:space="preserve">☐ Alto — Necessita conhecimentos técnicos ou ferramentas específicas</w:t>
      </w:r>
    </w:p>
    <w:p>
      <w:pPr>
        <w:spacing w:after="60"/>
      </w:pPr>
      <w:r>
        <w:rPr>
          <w:b/>
          <w:sz w:val="24"/>
          <w:szCs w:val="24"/>
        </w:rPr>
        <w:t xml:space="preserve">11. Tempo Estimado de Construção:</w:t>
      </w:r>
    </w:p>
    <w:p>
      <w:pPr>
        <w:spacing w:after="60"/>
      </w:pPr>
      <w:r>
        <w:rPr>
          <w:i/>
          <w:sz w:val="18"/>
          <w:szCs w:val="18"/>
          <w:color w:val="666666"/>
        </w:rPr>
        <w:t xml:space="preserve">(Tempo médio necessário para montar o brinquedo, caso aplicável)</w:t>
      </w:r>
    </w:p>
    <w:p>
      <w:pPr>
        <w:spacing w:after="120"/>
      </w:pPr>
      <w:r>
        <w:rPr>
          <w:sz w:val="22"/>
          <w:szCs w:val="22"/>
        </w:rPr>
        <w:t xml:space="preserve">                                                                                           </w:t>
      </w:r>
    </w:p>
    <w:p>
      <w:pPr>
        <w:spacing w:after="60"/>
      </w:pPr>
      <w:r>
        <w:rPr>
          <w:b/>
          <w:sz w:val="24"/>
          <w:szCs w:val="24"/>
        </w:rPr>
        <w:t xml:space="preserve">12. Segurança e Cuidados na Utilização:</w:t>
      </w:r>
    </w:p>
    <w:p>
      <w:pPr>
        <w:spacing w:after="60"/>
      </w:pPr>
      <w:r>
        <w:rPr>
          <w:i/>
          <w:sz w:val="18"/>
          <w:szCs w:val="18"/>
          <w:color w:val="666666"/>
        </w:rPr>
        <w:t xml:space="preserve">(Indicação de peças pequenas, riscos com materiais cortantes, necessidade de supervisão, etc.)</w:t>
      </w:r>
    </w:p>
    <w:p>
      <w:pPr>
        <w:spacing w:after="120"/>
      </w:pPr>
      <w:r>
        <w:rPr>
          <w:sz w:val="22"/>
          <w:szCs w:val="22"/>
        </w:rPr>
        <w:t xml:space="preserve">                                                                                           </w:t>
      </w:r>
    </w:p>
    <w:p>
      <w:pPr>
        <w:spacing w:after="60"/>
      </w:pPr>
      <w:r>
        <w:rPr>
          <w:b/>
          <w:sz w:val="24"/>
          <w:szCs w:val="24"/>
        </w:rPr>
        <w:t xml:space="preserve">13. Sugestões de Exploração Didática:</w:t>
      </w:r>
    </w:p>
    <w:p>
      <w:pPr>
        <w:spacing w:after="60"/>
      </w:pPr>
      <w:r>
        <w:rPr>
          <w:i/>
          <w:sz w:val="18"/>
          <w:szCs w:val="18"/>
          <w:color w:val="666666"/>
        </w:rPr>
        <w:t xml:space="preserve">(Proponha perguntas investigativas, atividades complementares ou conexões com outras áreas do conhecimento que possam ser desenvolvidas a partir do brinquedo.)</w:t>
      </w:r>
    </w:p>
    <w:p>
      <w:pPr>
        <w:spacing w:after="120"/>
      </w:pPr>
      <w:r>
        <w:rPr>
          <w:sz w:val="22"/>
          <w:szCs w:val="22"/>
        </w:rPr>
        <w:t xml:space="preserve">                                                                                           </w:t>
      </w:r>
    </w:p>
    <w:p>
      <w:pPr>
        <w:spacing w:after="120"/>
      </w:pPr>
      <w:r>
        <w:rPr>
          <w:sz w:val="22"/>
          <w:szCs w:val="22"/>
        </w:rPr>
        <w:t xml:space="preserve">                                                                                           </w:t>
      </w:r>
    </w:p>
    <w:p>
      <w:pPr>
        <w:spacing w:after="60"/>
      </w:pPr>
      <w:r>
        <w:rPr>
          <w:b/>
          <w:sz w:val="24"/>
          <w:szCs w:val="24"/>
        </w:rPr>
        <w:t xml:space="preserve">14. Como a descoberta da cientista está representada no brinquedo?</w:t>
      </w:r>
    </w:p>
    <w:p>
      <w:pPr>
        <w:spacing w:after="60"/>
      </w:pPr>
      <w:r>
        <w:rPr>
          <w:i/>
          <w:sz w:val="18"/>
          <w:szCs w:val="18"/>
          <w:color w:val="666666"/>
        </w:rPr>
        <w:t xml:space="preserve">(Explique de que forma o brinquedo demonstra, simula ou aplica a descoberta científica apresentada.)</w:t>
      </w:r>
    </w:p>
    <w:p>
      <w:pPr>
        <w:spacing w:after="60"/>
      </w:pPr>
      <w:r>
        <w:rPr>
          <w:i/>
          <w:sz w:val="18"/>
          <w:szCs w:val="18"/>
          <w:color w:val="666666"/>
        </w:rPr>
        <w:t xml:space="preserve">Exemplo: "O brinquedo demonstra os princípios da radioatividade estudados por Marie Curie por meio da simulação da emissão de partículas."</w:t>
      </w:r>
    </w:p>
    <w:p>
      <w:pPr>
        <w:spacing w:after="120"/>
      </w:pPr>
      <w:r>
        <w:rPr>
          <w:sz w:val="22"/>
          <w:szCs w:val="22"/>
        </w:rPr>
        <w:t xml:space="preserve">                                                                                           </w:t>
      </w:r>
    </w:p>
    <w:p>
      <w:pPr>
        <w:spacing w:after="120"/>
      </w:pPr>
      <w:r>
        <w:rPr>
          <w:sz w:val="22"/>
          <w:szCs w:val="22"/>
        </w:rPr>
        <w:t xml:space="preserve">                                                                                           </w:t>
      </w:r>
    </w:p>
    <w:p>
      <w:pPr>
        <w:spacing w:after="60"/>
      </w:pPr>
      <w:r>
        <w:rPr>
          <w:b/>
          <w:sz w:val="24"/>
          <w:szCs w:val="24"/>
        </w:rPr>
        <w:t xml:space="preserve">15. Créditos / Desenvolvedores:</w:t>
      </w:r>
    </w:p>
    <w:p>
      <w:pPr>
        <w:spacing w:after="60"/>
      </w:pPr>
      <w:r>
        <w:rPr>
          <w:i/>
          <w:sz w:val="18"/>
          <w:szCs w:val="18"/>
          <w:color w:val="666666"/>
        </w:rPr>
        <w:t xml:space="preserve">(Nome dos responsáveis pela criação, instituição, turma, etc.)</w:t>
      </w:r>
    </w:p>
    <w:p>
      <w:pPr>
        <w:spacing w:after="120"/>
      </w:pPr>
      <w:r>
        <w:rPr>
          <w:sz w:val="22"/>
          <w:szCs w:val="22"/>
        </w:rPr>
        <w:t xml:space="preserve">                                                                                           </w:t>
      </w:r>
    </w:p>
    <w:p>
      <w:pPr>
        <w:spacing w:after="120"/>
      </w:pPr>
      <w:r>
        <w:rPr>
          <w:sz w:val="22"/>
          <w:szCs w:val="22"/>
        </w:rPr>
        <w:t xml:space="preserve">                                                                                           </w:t>
      </w:r>
    </w:p>
    <w:sectPr>
      <w:pgSz w:w="11906" w:h="16838"/>
      <w:pgMar w:top="1134" w:right="1134" w:bottom="1134" w:left="1134" w:header="720" w:footer="720" w:gutter="0"/>
    </w:sectPr>
  </w:body>
</w:document>
</file>